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kern w:val="0"/>
          <w:sz w:val="72"/>
          <w:szCs w:val="7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kern w:val="0"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kern w:val="0"/>
          <w:sz w:val="72"/>
          <w:szCs w:val="72"/>
        </w:rPr>
        <w:t>灭火救援现场记录本</w:t>
      </w:r>
    </w:p>
    <w:p>
      <w:pPr>
        <w:rPr>
          <w:rFonts w:ascii="宋体" w:hAnsi="宋体" w:eastAsia="宋体"/>
          <w:b/>
        </w:rPr>
      </w:pPr>
    </w:p>
    <w:p>
      <w:pPr>
        <w:jc w:val="center"/>
        <w:rPr>
          <w:rFonts w:ascii="宋体" w:hAnsi="宋体" w:eastAsia="宋体"/>
          <w:b/>
          <w:sz w:val="52"/>
          <w:szCs w:val="52"/>
        </w:rPr>
      </w:pPr>
      <w:r>
        <w:rPr>
          <w:rFonts w:hint="eastAsia" w:ascii="宋体" w:hAnsi="宋体" w:eastAsia="宋体"/>
          <w:b/>
          <w:sz w:val="52"/>
          <w:szCs w:val="52"/>
        </w:rPr>
        <w:t>（</w:t>
      </w:r>
      <w:r>
        <w:rPr>
          <w:rFonts w:hint="eastAsia" w:ascii="宋体" w:hAnsi="宋体" w:eastAsia="宋体"/>
          <w:b/>
          <w:sz w:val="52"/>
          <w:szCs w:val="52"/>
          <w:lang w:val="en-US" w:eastAsia="zh-CN"/>
        </w:rPr>
        <w:t>{{year}}</w:t>
      </w:r>
      <w:r>
        <w:rPr>
          <w:rFonts w:hint="eastAsia" w:ascii="宋体" w:hAnsi="宋体" w:eastAsia="宋体"/>
          <w:b/>
          <w:sz w:val="52"/>
          <w:szCs w:val="52"/>
        </w:rPr>
        <w:t>年度）</w:t>
      </w: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单位：消防支队</w:t>
      </w: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ind w:left="-567" w:leftChars="-270" w:right="-340" w:rightChars="-162"/>
        <w:jc w:val="center"/>
        <w:rPr>
          <w:rFonts w:ascii="宋体" w:hAnsi="宋体" w:eastAsia="宋体" w:cs="宋体"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Cs/>
          <w:kern w:val="0"/>
          <w:sz w:val="44"/>
          <w:szCs w:val="44"/>
        </w:rPr>
        <w:t>灭火救援现场处置记录表</w:t>
      </w:r>
    </w:p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986"/>
        <w:gridCol w:w="1553"/>
        <w:gridCol w:w="1563"/>
        <w:gridCol w:w="1559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灾害单位</w:t>
            </w:r>
          </w:p>
        </w:tc>
        <w:tc>
          <w:tcPr>
            <w:tcW w:w="1986" w:type="dxa"/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{{unit}}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详细地址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{{address}}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警情类型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{{alertType}}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警情来源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{{sourceType}}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报警人姓名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{{reportName}}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{{conectPhone}}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接警时间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{{callTime}}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出动时间</w:t>
            </w: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{{toTime}}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到场时间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{{arriveTime}}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控制时间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结束时间</w:t>
            </w:r>
          </w:p>
        </w:tc>
        <w:tc>
          <w:tcPr>
            <w:tcW w:w="156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{{endTime}}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撤离时间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用户手动填写</w:t>
            </w:r>
          </w:p>
        </w:tc>
      </w:tr>
    </w:tbl>
    <w:p/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191"/>
        <w:gridCol w:w="1214"/>
        <w:gridCol w:w="1421"/>
        <w:gridCol w:w="1276"/>
        <w:gridCol w:w="1420"/>
        <w:gridCol w:w="851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41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第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出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动</w:t>
            </w:r>
          </w:p>
        </w:tc>
        <w:tc>
          <w:tcPr>
            <w:tcW w:w="1191" w:type="dxa"/>
            <w:vMerge w:val="restart"/>
            <w:noWrap w:val="0"/>
            <w:vAlign w:val="center"/>
          </w:tcPr>
          <w:p>
            <w:pPr>
              <w:spacing w:line="0" w:lineRule="atLeast"/>
              <w:ind w:right="-315" w:rightChars="-1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队 站{{alertCalledPowerInfoDtoList}}</w:t>
            </w:r>
          </w:p>
        </w:tc>
        <w:tc>
          <w:tcPr>
            <w:tcW w:w="1214" w:type="dxa"/>
            <w:vMerge w:val="restart"/>
            <w:noWrap w:val="0"/>
            <w:vAlign w:val="center"/>
          </w:tcPr>
          <w:p>
            <w:pPr>
              <w:spacing w:line="0" w:lineRule="atLeast"/>
              <w:ind w:right="-315" w:rightChars="-1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到场时间</w:t>
            </w:r>
          </w:p>
        </w:tc>
        <w:tc>
          <w:tcPr>
            <w:tcW w:w="1421" w:type="dxa"/>
            <w:vMerge w:val="restart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车辆名称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参战人数</w:t>
            </w:r>
          </w:p>
        </w:tc>
        <w:tc>
          <w:tcPr>
            <w:tcW w:w="4255" w:type="dxa"/>
            <w:gridSpan w:val="4"/>
            <w:noWrap w:val="0"/>
            <w:vAlign w:val="center"/>
          </w:tcPr>
          <w:p>
            <w:pPr>
              <w:spacing w:line="0" w:lineRule="atLeast"/>
              <w:ind w:right="-525" w:rightChars="-250" w:firstLine="354" w:firstLineChars="147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用灭火剂量（吨）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17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0" w:lineRule="atLeast"/>
              <w:ind w:right="-315" w:rightChars="-1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14" w:type="dxa"/>
            <w:vMerge w:val="continue"/>
            <w:noWrap w:val="0"/>
            <w:vAlign w:val="center"/>
          </w:tcPr>
          <w:p>
            <w:pPr>
              <w:spacing w:line="0" w:lineRule="atLeast"/>
              <w:ind w:right="-315" w:rightChars="-150" w:firstLine="354" w:firstLineChars="147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21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0" w:lineRule="atLeast"/>
              <w:ind w:right="-525" w:rightChars="-2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泡沫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0" w:lineRule="atLeast"/>
              <w:ind w:right="-525" w:rightChars="-2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干粉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0" w:lineRule="atLeast"/>
              <w:ind w:right="-525" w:rightChars="-2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417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[station]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[arriveTime]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[carName]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[personNum]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0" w:lineRule="atLeast"/>
              <w:rPr>
                <w:rFonts w:hint="default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spacing w:line="0" w:lineRule="atLeas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ind w:right="-525" w:rightChars="-250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ind w:right="-286" w:rightChars="-13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243" w:type="dxa"/>
            <w:gridSpan w:val="4"/>
            <w:noWrap w:val="0"/>
            <w:vAlign w:val="top"/>
          </w:tcPr>
          <w:p>
            <w:pPr>
              <w:spacing w:line="0" w:lineRule="atLeast"/>
              <w:ind w:firstLine="361" w:firstLineChars="1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人数总量统计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水总量统计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泡沫总量统计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干粉总量统计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</w:tbl>
    <w:p/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2950"/>
        <w:gridCol w:w="354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指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挥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力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量</w:t>
            </w:r>
          </w:p>
        </w:tc>
        <w:tc>
          <w:tcPr>
            <w:tcW w:w="295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姓  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{{alertCallCommandDtoList}}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职  务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 场 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950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[name]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[duty]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4" w:hangingChars="16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</w:tbl>
    <w:p>
      <w:pPr>
        <w:spacing w:line="300" w:lineRule="exact"/>
        <w:jc w:val="center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br w:type="page"/>
      </w:r>
    </w:p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385"/>
        <w:gridCol w:w="1402"/>
        <w:gridCol w:w="370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公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司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领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导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姓  名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职  务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 场 时 间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指　示　精　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0774" w:type="dxa"/>
            <w:gridSpan w:val="5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8"/>
                <w:szCs w:val="44"/>
              </w:rPr>
            </w:pPr>
          </w:p>
        </w:tc>
      </w:tr>
    </w:tbl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现场处置详细情况</w:t>
      </w:r>
    </w:p>
    <w:tbl>
      <w:tblPr>
        <w:tblStyle w:val="7"/>
        <w:tblpPr w:leftFromText="180" w:rightFromText="180" w:vertAnchor="text" w:horzAnchor="page" w:tblpX="1864" w:tblpY="225"/>
        <w:tblOverlap w:val="never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9923" w:type="dxa"/>
            <w:gridSpan w:val="2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2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现场力量部署图：</w:t>
            </w: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560" w:type="dxa"/>
            <w:vMerge w:val="restart"/>
            <w:noWrap w:val="0"/>
            <w:vAlign w:val="top"/>
          </w:tcPr>
          <w:p>
            <w:pPr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8"/>
              </w:rPr>
            </w:pPr>
            <w:r>
              <w:rPr>
                <w:rFonts w:hint="eastAsia" w:ascii="宋体" w:hAnsi="宋体" w:eastAsia="宋体"/>
                <w:kern w:val="0"/>
                <w:sz w:val="28"/>
              </w:rPr>
              <w:t>现场救援</w:t>
            </w:r>
          </w:p>
          <w:p>
            <w:pPr>
              <w:rPr>
                <w:rFonts w:ascii="宋体" w:hAnsi="宋体" w:eastAsia="宋体"/>
                <w:kern w:val="0"/>
                <w:sz w:val="28"/>
              </w:rPr>
            </w:pPr>
            <w:r>
              <w:rPr>
                <w:rFonts w:hint="eastAsia" w:ascii="宋体" w:hAnsi="宋体" w:eastAsia="宋体"/>
                <w:kern w:val="0"/>
                <w:sz w:val="28"/>
              </w:rPr>
              <w:t>反馈意见</w:t>
            </w:r>
          </w:p>
        </w:tc>
        <w:tc>
          <w:tcPr>
            <w:tcW w:w="8363" w:type="dxa"/>
            <w:noWrap w:val="0"/>
            <w:vAlign w:val="center"/>
          </w:tcPr>
          <w:p>
            <w:pPr>
              <w:ind w:right="7255" w:rightChars="3455"/>
              <w:jc w:val="distribute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1560" w:type="dxa"/>
            <w:vMerge w:val="continue"/>
            <w:noWrap w:val="0"/>
            <w:vAlign w:val="top"/>
          </w:tcPr>
          <w:p>
            <w:pPr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363" w:type="dxa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负责人签字：</w:t>
            </w: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>
      <w:pPr>
        <w:rPr>
          <w:sz w:val="28"/>
        </w:rPr>
      </w:pPr>
    </w:p>
    <w:sectPr>
      <w:pgSz w:w="14173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23"/>
    <w:rsid w:val="00040667"/>
    <w:rsid w:val="00040FF7"/>
    <w:rsid w:val="00050023"/>
    <w:rsid w:val="000A7947"/>
    <w:rsid w:val="000D3739"/>
    <w:rsid w:val="000E2155"/>
    <w:rsid w:val="00101F20"/>
    <w:rsid w:val="001D5AAB"/>
    <w:rsid w:val="00201B95"/>
    <w:rsid w:val="00235D10"/>
    <w:rsid w:val="002A2B6C"/>
    <w:rsid w:val="003C1840"/>
    <w:rsid w:val="00400062"/>
    <w:rsid w:val="004155AE"/>
    <w:rsid w:val="00481C56"/>
    <w:rsid w:val="004C0670"/>
    <w:rsid w:val="004D5FAC"/>
    <w:rsid w:val="00524BEE"/>
    <w:rsid w:val="00553854"/>
    <w:rsid w:val="005C34ED"/>
    <w:rsid w:val="00755289"/>
    <w:rsid w:val="00770422"/>
    <w:rsid w:val="00776BF9"/>
    <w:rsid w:val="00801102"/>
    <w:rsid w:val="0081034C"/>
    <w:rsid w:val="009A1196"/>
    <w:rsid w:val="00AE60A3"/>
    <w:rsid w:val="00B000D9"/>
    <w:rsid w:val="00B4410D"/>
    <w:rsid w:val="00B75F74"/>
    <w:rsid w:val="00B92B3A"/>
    <w:rsid w:val="00D10D3E"/>
    <w:rsid w:val="00D601E6"/>
    <w:rsid w:val="00D90FCE"/>
    <w:rsid w:val="00DD6429"/>
    <w:rsid w:val="00E049D7"/>
    <w:rsid w:val="00E32872"/>
    <w:rsid w:val="00E5277E"/>
    <w:rsid w:val="00E95B7F"/>
    <w:rsid w:val="00F06FB2"/>
    <w:rsid w:val="00F33DF0"/>
    <w:rsid w:val="00F836D8"/>
    <w:rsid w:val="00F97947"/>
    <w:rsid w:val="00FA2D4F"/>
    <w:rsid w:val="00FB24F7"/>
    <w:rsid w:val="00FB4EDF"/>
    <w:rsid w:val="00FC6DCA"/>
    <w:rsid w:val="0EC17220"/>
    <w:rsid w:val="0FBC66FE"/>
    <w:rsid w:val="11EA2C13"/>
    <w:rsid w:val="124456EF"/>
    <w:rsid w:val="163B6EDA"/>
    <w:rsid w:val="174C6527"/>
    <w:rsid w:val="1DD441B5"/>
    <w:rsid w:val="20270082"/>
    <w:rsid w:val="20A559EA"/>
    <w:rsid w:val="21B756EE"/>
    <w:rsid w:val="228C7D76"/>
    <w:rsid w:val="291C44C8"/>
    <w:rsid w:val="2C680039"/>
    <w:rsid w:val="36BB55B0"/>
    <w:rsid w:val="3C10082C"/>
    <w:rsid w:val="547B2588"/>
    <w:rsid w:val="5D991BA9"/>
    <w:rsid w:val="5DD12653"/>
    <w:rsid w:val="5ED23951"/>
    <w:rsid w:val="666B70B9"/>
    <w:rsid w:val="6E7F7922"/>
    <w:rsid w:val="6FA75643"/>
    <w:rsid w:val="70BA270C"/>
    <w:rsid w:val="726C367A"/>
    <w:rsid w:val="749747AF"/>
    <w:rsid w:val="76452637"/>
    <w:rsid w:val="76EF6628"/>
    <w:rsid w:val="79767E6F"/>
    <w:rsid w:val="7A0041B6"/>
    <w:rsid w:val="7EC71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annotation subject"/>
    <w:basedOn w:val="2"/>
    <w:next w:val="2"/>
    <w:link w:val="13"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批注主题 字符"/>
    <w:basedOn w:val="10"/>
    <w:link w:val="5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125</Words>
  <Characters>714</Characters>
  <Lines>5</Lines>
  <Paragraphs>1</Paragraphs>
  <TotalTime>0</TotalTime>
  <ScaleCrop>false</ScaleCrop>
  <LinksUpToDate>false</LinksUpToDate>
  <CharactersWithSpaces>838</CharactersWithSpaces>
  <Application>WPS Office_11.1.0.11188_F1E327BC-269C-435d-A152-05C5408002CA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2021-04-07T06:02:00Z</dcterms:created>
  <dc:creator>徐铁龙</dc:creator>
  <cp:lastModifiedBy>DELL</cp:lastModifiedBy>
  <cp:lastPrinted>2021-04-07T06:46:00Z</cp:lastPrinted>
  <dcterms:modified xsi:type="dcterms:W3CDTF">2021-11-30T06:14:48Z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2052-11.1.0.11188</vt:lpwstr>
  </property>
  <property fmtid="{D5CDD505-2E9C-101B-9397-08002B2CF9AE}" pid="3" name="ICV">
    <vt:lpwstr>B9E0DFF1D7FF4CF0BAA67A003EA79D85</vt:lpwstr>
  </property>
</Properties>
</file>